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BE1" w:rsidRDefault="00532BE1" w:rsidP="00532BE1">
      <w:r>
        <w:rPr>
          <w:noProof/>
        </w:rPr>
        <w:drawing>
          <wp:inline distT="0" distB="0" distL="0" distR="0" wp14:anchorId="4F06F22A" wp14:editId="58852174">
            <wp:extent cx="1331595" cy="1224280"/>
            <wp:effectExtent l="0" t="0" r="1905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4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EC4481"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ABB960" wp14:editId="17F35B8A">
                <wp:simplePos x="0" y="0"/>
                <wp:positionH relativeFrom="margin">
                  <wp:align>right</wp:align>
                </wp:positionH>
                <wp:positionV relativeFrom="page">
                  <wp:posOffset>1014095</wp:posOffset>
                </wp:positionV>
                <wp:extent cx="1693545" cy="605790"/>
                <wp:effectExtent l="0" t="0" r="1905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605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32BE1" w:rsidRDefault="00532BE1" w:rsidP="00532BE1">
                            <w:pPr>
                              <w:pStyle w:val="Direction"/>
                            </w:pPr>
                            <w:r>
                              <w:ptab w:relativeTo="margin" w:alignment="left" w:leader="none"/>
                            </w:r>
                            <w:r>
                              <w:t xml:space="preserve">Secrétariat général </w:t>
                            </w:r>
                          </w:p>
                          <w:p w:rsidR="00532BE1" w:rsidRDefault="00532BE1" w:rsidP="00532BE1">
                            <w:pPr>
                              <w:pStyle w:val="Direction"/>
                            </w:pPr>
                            <w:r>
                              <w:ptab w:relativeTo="margin" w:alignment="left" w:leader="none"/>
                            </w:r>
                            <w:proofErr w:type="gramStart"/>
                            <w:r>
                              <w:t>pour</w:t>
                            </w:r>
                            <w:proofErr w:type="gramEnd"/>
                            <w:r>
                              <w:t xml:space="preserve"> l’administration</w:t>
                            </w:r>
                          </w:p>
                          <w:p w:rsidR="00532BE1" w:rsidRDefault="00532BE1" w:rsidP="00532BE1">
                            <w:pPr>
                              <w:pStyle w:val="Direction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ABB960" id="_x0000_t202" coordsize="21600,21600" o:spt="202" path="m,l,21600r21600,l21600,xe">
                <v:stroke joinstyle="miter"/>
                <v:path gradientshapeok="t" o:connecttype="rect"/>
              </v:shapetype>
              <v:shape id="Zone de texte 17" o:spid="_x0000_s1026" type="#_x0000_t202" style="position:absolute;margin-left:82.15pt;margin-top:79.85pt;width:133.35pt;height:47.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" filled="f" stroked="f" strokeweight=".5pt">
                <v:textbox style="mso-fit-shape-to-text:t" inset="0,1mm,0,1mm">
                  <w:txbxContent>
                    <w:p w:rsidR="00532BE1" w:rsidRDefault="00532BE1" w:rsidP="00532BE1">
                      <w:pPr>
                        <w:pStyle w:val="Direction"/>
                      </w:pPr>
                      <w:r>
                        <w:ptab w:relativeTo="margin" w:alignment="left" w:leader="none"/>
                      </w:r>
                      <w:r>
                        <w:t xml:space="preserve">Secrétariat général </w:t>
                      </w:r>
                    </w:p>
                    <w:p w:rsidR="00532BE1" w:rsidRDefault="00532BE1" w:rsidP="00532BE1">
                      <w:pPr>
                        <w:pStyle w:val="Direction"/>
                      </w:pPr>
                      <w:r>
                        <w:ptab w:relativeTo="margin" w:alignment="left" w:leader="none"/>
                      </w:r>
                      <w:proofErr w:type="gramStart"/>
                      <w:r>
                        <w:t>pour</w:t>
                      </w:r>
                      <w:proofErr w:type="gramEnd"/>
                      <w:r>
                        <w:t xml:space="preserve"> l’administration</w:t>
                      </w:r>
                    </w:p>
                    <w:p w:rsidR="00532BE1" w:rsidRDefault="00532BE1" w:rsidP="00532BE1">
                      <w:pPr>
                        <w:pStyle w:val="Direction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:rsidR="00F66659" w:rsidRDefault="00F66659" w:rsidP="00F66659">
      <w:pPr>
        <w:pStyle w:val="En-tte"/>
        <w:jc w:val="center"/>
        <w:rPr>
          <w:noProof/>
        </w:rPr>
      </w:pPr>
    </w:p>
    <w:p w:rsidR="00573797" w:rsidRDefault="00573797" w:rsidP="00573797"/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573797" w:rsidRDefault="00573797" w:rsidP="00573797">
      <w:pPr>
        <w:jc w:val="center"/>
        <w:rPr>
          <w:rFonts w:ascii="Arial" w:hAnsi="Arial" w:cs="Arial"/>
          <w:sz w:val="20"/>
        </w:rPr>
      </w:pPr>
    </w:p>
    <w:p w:rsidR="00EA446E" w:rsidRDefault="00EA446E" w:rsidP="00573797">
      <w:pPr>
        <w:jc w:val="center"/>
        <w:rPr>
          <w:rFonts w:ascii="Arial" w:hAnsi="Arial" w:cs="Arial"/>
          <w:sz w:val="20"/>
        </w:rPr>
      </w:pPr>
    </w:p>
    <w:p w:rsidR="00EA446E" w:rsidRPr="000311FB" w:rsidRDefault="00EA446E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0311FB">
        <w:rPr>
          <w:rFonts w:ascii="Arial" w:hAnsi="Arial" w:cs="Arial"/>
          <w:b/>
          <w:sz w:val="20"/>
        </w:rPr>
        <w:t>Déco</w:t>
      </w:r>
      <w:r w:rsidR="00A517F7">
        <w:rPr>
          <w:rFonts w:ascii="Arial" w:hAnsi="Arial" w:cs="Arial"/>
          <w:b/>
          <w:sz w:val="20"/>
        </w:rPr>
        <w:t>mposition des Prix Forfaitaires</w:t>
      </w:r>
    </w:p>
    <w:p w:rsidR="00072F5E" w:rsidRDefault="00072F5E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Et </w:t>
      </w:r>
    </w:p>
    <w:p w:rsidR="00072F5E" w:rsidRPr="000311FB" w:rsidRDefault="00072F5E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Des temps prévisionnels d’intervention</w:t>
      </w:r>
    </w:p>
    <w:p w:rsidR="00573797" w:rsidRPr="000311FB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573797" w:rsidRPr="000311FB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D45EA6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Objet du marché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3B71FC">
        <w:rPr>
          <w:rFonts w:ascii="Arial" w:hAnsi="Arial" w:cs="Arial"/>
          <w:b/>
          <w:sz w:val="20"/>
        </w:rPr>
        <w:t>Mission de coordination en matière de sécurité et de protection de la santé</w:t>
      </w: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3B71FC">
        <w:rPr>
          <w:rFonts w:ascii="Arial" w:hAnsi="Arial" w:cs="Arial"/>
          <w:b/>
          <w:sz w:val="20"/>
        </w:rPr>
        <w:t xml:space="preserve">de </w:t>
      </w:r>
      <w:r w:rsidR="0015661E" w:rsidRPr="003B71FC">
        <w:rPr>
          <w:rFonts w:ascii="Arial" w:hAnsi="Arial" w:cs="Arial"/>
          <w:b/>
          <w:sz w:val="20"/>
        </w:rPr>
        <w:t>2ème</w:t>
      </w:r>
      <w:r w:rsidR="00653D95" w:rsidRPr="003B71FC">
        <w:rPr>
          <w:rFonts w:ascii="Arial" w:hAnsi="Arial" w:cs="Arial"/>
          <w:b/>
          <w:sz w:val="20"/>
        </w:rPr>
        <w:t xml:space="preserve"> </w:t>
      </w:r>
      <w:r w:rsidRPr="003B71FC">
        <w:rPr>
          <w:rFonts w:ascii="Arial" w:hAnsi="Arial" w:cs="Arial"/>
          <w:b/>
          <w:sz w:val="20"/>
        </w:rPr>
        <w:t>catégorie</w:t>
      </w: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3B71FC">
        <w:rPr>
          <w:rFonts w:ascii="Arial" w:hAnsi="Arial" w:cs="Arial"/>
          <w:sz w:val="20"/>
        </w:rPr>
        <w:t>Pour l’opération suivante :</w:t>
      </w: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113767" w:rsidRPr="003B71FC" w:rsidRDefault="00A75699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3B71FC">
        <w:rPr>
          <w:rFonts w:ascii="Arial" w:hAnsi="Arial" w:cs="Arial"/>
          <w:b/>
          <w:sz w:val="20"/>
        </w:rPr>
        <w:t>Base Navale de Brest</w:t>
      </w:r>
      <w:r w:rsidR="00115951" w:rsidRPr="003B71FC">
        <w:rPr>
          <w:rFonts w:ascii="Arial" w:hAnsi="Arial" w:cs="Arial"/>
          <w:b/>
          <w:sz w:val="20"/>
        </w:rPr>
        <w:t xml:space="preserve"> (29)</w:t>
      </w:r>
    </w:p>
    <w:p w:rsidR="00115951" w:rsidRPr="003B71FC" w:rsidRDefault="00A75699" w:rsidP="00115951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3B71FC">
        <w:rPr>
          <w:rFonts w:ascii="Arial" w:hAnsi="Arial" w:cs="Arial"/>
          <w:b/>
          <w:sz w:val="20"/>
        </w:rPr>
        <w:t>Déconstruction du bâtiment C10</w:t>
      </w:r>
      <w:r w:rsidR="003B71FC">
        <w:rPr>
          <w:rFonts w:ascii="Arial" w:hAnsi="Arial" w:cs="Arial"/>
          <w:b/>
          <w:sz w:val="20"/>
        </w:rPr>
        <w:t xml:space="preserve"> + appentis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C5400B" w:rsidRPr="000311FB" w:rsidRDefault="00C5400B" w:rsidP="00C5400B">
      <w:pPr>
        <w:rPr>
          <w:rFonts w:ascii="Arial" w:hAnsi="Arial" w:cs="Arial"/>
          <w:sz w:val="20"/>
        </w:rPr>
      </w:pP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0311FB" w:rsidRDefault="00113767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Ce document</w:t>
      </w:r>
      <w:r w:rsidR="00C5400B" w:rsidRPr="000311FB">
        <w:rPr>
          <w:rFonts w:ascii="Arial" w:hAnsi="Arial" w:cs="Arial"/>
          <w:sz w:val="20"/>
        </w:rPr>
        <w:t xml:space="preserve"> est donné à titre indicatif.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Il n’est pas exhaustif, et ne constitue pas un document contractuel.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Il appartient au candidat de le vérifier, de le modifier ou de le compléter.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Le présent cadre de décomposition de prix forfaitaire a pour but de donner aux candidats une vision générale des prestations à réaliser, ainsi que des indications pour établir sa propre décomposition de prix forfaitaire.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b/>
          <w:bCs/>
          <w:sz w:val="20"/>
        </w:rPr>
      </w:pPr>
      <w:r w:rsidRPr="000311FB">
        <w:rPr>
          <w:rFonts w:ascii="Arial" w:hAnsi="Arial" w:cs="Arial"/>
          <w:b/>
          <w:bCs/>
          <w:sz w:val="20"/>
          <w:u w:val="single"/>
        </w:rPr>
        <w:t>Ce cadre dûment complété est à insérer dans le mémoire justificatif demandé lors de la remise des offres</w:t>
      </w:r>
      <w:r w:rsidRPr="000311FB">
        <w:rPr>
          <w:rFonts w:ascii="Arial" w:hAnsi="Arial" w:cs="Arial"/>
          <w:b/>
          <w:bCs/>
          <w:sz w:val="20"/>
        </w:rPr>
        <w:t>.</w:t>
      </w:r>
    </w:p>
    <w:p w:rsidR="00C5400B" w:rsidRPr="000311FB" w:rsidRDefault="00C5400B" w:rsidP="00C5400B">
      <w:pPr>
        <w:rPr>
          <w:rFonts w:ascii="Arial" w:hAnsi="Arial" w:cs="Arial"/>
          <w:sz w:val="20"/>
        </w:rPr>
      </w:pPr>
    </w:p>
    <w:p w:rsidR="00573797" w:rsidRPr="000311FB" w:rsidRDefault="00573797" w:rsidP="00573797">
      <w:pPr>
        <w:pStyle w:val="Corpsdetexte23"/>
        <w:rPr>
          <w:rFonts w:cs="Arial"/>
          <w:sz w:val="20"/>
          <w:szCs w:val="20"/>
        </w:rPr>
      </w:pPr>
    </w:p>
    <w:p w:rsidR="00C5400B" w:rsidRPr="000311FB" w:rsidRDefault="00432B87" w:rsidP="00C5400B">
      <w:pPr>
        <w:pStyle w:val="En-tte"/>
        <w:rPr>
          <w:rFonts w:ascii="Arial" w:hAnsi="Arial" w:cs="Arial"/>
          <w:b/>
          <w:sz w:val="20"/>
          <w:u w:val="single"/>
        </w:rPr>
      </w:pPr>
      <w:r w:rsidRPr="000311FB">
        <w:rPr>
          <w:rFonts w:ascii="Arial" w:hAnsi="Arial" w:cs="Arial"/>
          <w:b/>
          <w:sz w:val="20"/>
          <w:u w:val="single"/>
        </w:rPr>
        <w:br w:type="page"/>
      </w:r>
      <w:bookmarkStart w:id="0" w:name="_GoBack"/>
      <w:bookmarkEnd w:id="0"/>
    </w:p>
    <w:p w:rsidR="00C5400B" w:rsidRPr="000311FB" w:rsidRDefault="00C5400B" w:rsidP="00C5400B">
      <w:pPr>
        <w:jc w:val="center"/>
        <w:rPr>
          <w:rFonts w:ascii="Arial" w:hAnsi="Arial" w:cs="Arial"/>
          <w:b/>
          <w:sz w:val="20"/>
          <w:u w:val="single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b/>
          <w:sz w:val="20"/>
          <w:u w:val="single"/>
        </w:rPr>
        <w:t>Partie technique n° 1</w:t>
      </w:r>
      <w:r w:rsidRPr="000311FB">
        <w:rPr>
          <w:rFonts w:ascii="Arial" w:hAnsi="Arial" w:cs="Arial"/>
          <w:sz w:val="20"/>
        </w:rPr>
        <w:t> :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920"/>
        <w:gridCol w:w="756"/>
        <w:gridCol w:w="1524"/>
        <w:gridCol w:w="1080"/>
        <w:gridCol w:w="1680"/>
      </w:tblGrid>
      <w:tr w:rsidR="00C5400B" w:rsidRPr="000311FB" w:rsidTr="00EA446E"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N°</w:t>
            </w:r>
          </w:p>
        </w:tc>
        <w:tc>
          <w:tcPr>
            <w:tcW w:w="4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327FBE" w:rsidRPr="000311FB" w:rsidTr="0026061B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1-1</w:t>
            </w:r>
          </w:p>
        </w:tc>
        <w:tc>
          <w:tcPr>
            <w:tcW w:w="99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Prestations à exécuter durant l’élément d’avant-projet</w:t>
            </w: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1-1 a</w:t>
            </w:r>
          </w:p>
        </w:tc>
        <w:tc>
          <w:tcPr>
            <w:tcW w:w="4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Prestations à exécuter durant l’élément d’avant-projet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7FBE" w:rsidRPr="000311FB" w:rsidTr="00776991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1-2</w:t>
            </w:r>
          </w:p>
        </w:tc>
        <w:tc>
          <w:tcPr>
            <w:tcW w:w="99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Prestations à exécuter durant la phase de passation du contrat de travaux, jusqu’au choix du titulaire inclus.</w:t>
            </w: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a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Propositions de modalités pratiques de coopération entre les intervenants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b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Etablissement et suivi du registre-journal de la coordination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c</w:t>
            </w: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d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Participation à des réunions dans les bureaux de la personne publique, ou du maître d’œuvre, y compris transport, visite du chantier et définition des aménagements nécessaires de chantier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e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Etablissement et suivi du plan général de coordination SPS (PGC-SPS)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56B70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70" w:rsidRPr="000311FB" w:rsidRDefault="00E56B70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g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70" w:rsidRPr="000311FB" w:rsidRDefault="00E56B70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Etablissement et suivi du dossier d’intervention ultérieure sur l’ouvrage (DIUO)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70" w:rsidRPr="000311FB" w:rsidRDefault="00E56B70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B70" w:rsidRPr="000311FB" w:rsidRDefault="00E56B7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B70" w:rsidRPr="000311FB" w:rsidRDefault="00E56B7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6B70" w:rsidRPr="000311FB" w:rsidRDefault="00E56B7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E56B70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h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Passation de la mission de coordination SPS au coordonnateur de réalisation, y compris établissement du procès-verbal.</w:t>
            </w:r>
          </w:p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(en cas de changement de coordonnateur entre les phases de conception et de réalisation)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55600" w:rsidRPr="000311FB" w:rsidTr="00F55600">
        <w:trPr>
          <w:trHeight w:val="567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00" w:rsidRPr="000311FB" w:rsidRDefault="00F55600" w:rsidP="00F55600">
            <w:pPr>
              <w:jc w:val="right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Total pour la partie technique n°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600" w:rsidRPr="000311FB" w:rsidRDefault="00F5560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600" w:rsidRPr="000311FB" w:rsidRDefault="00F5560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p w:rsidR="00E56B70" w:rsidRPr="000311FB" w:rsidRDefault="00E56B70">
      <w:pPr>
        <w:spacing w:after="200" w:line="276" w:lineRule="auto"/>
        <w:rPr>
          <w:rFonts w:ascii="Arial" w:hAnsi="Arial" w:cs="Arial"/>
          <w:b/>
          <w:sz w:val="20"/>
          <w:u w:val="single"/>
        </w:rPr>
      </w:pPr>
    </w:p>
    <w:p w:rsidR="00EA446E" w:rsidRDefault="00EA446E">
      <w:pPr>
        <w:spacing w:after="200" w:line="276" w:lineRule="auto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br w:type="page"/>
      </w:r>
    </w:p>
    <w:p w:rsidR="00C5400B" w:rsidRPr="000311FB" w:rsidRDefault="00C5400B" w:rsidP="00EA446E">
      <w:pPr>
        <w:rPr>
          <w:rFonts w:ascii="Arial" w:hAnsi="Arial" w:cs="Arial"/>
          <w:b/>
          <w:sz w:val="20"/>
          <w:u w:val="single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b/>
          <w:sz w:val="20"/>
          <w:u w:val="single"/>
        </w:rPr>
      </w:pPr>
    </w:p>
    <w:p w:rsidR="00C5400B" w:rsidRDefault="00C5400B" w:rsidP="00C5400B">
      <w:pP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b/>
          <w:sz w:val="20"/>
          <w:u w:val="single"/>
        </w:rPr>
        <w:t>Partie technique n° 2</w:t>
      </w:r>
      <w:r w:rsidRPr="000311FB">
        <w:rPr>
          <w:rFonts w:ascii="Arial" w:hAnsi="Arial" w:cs="Arial"/>
          <w:sz w:val="20"/>
        </w:rPr>
        <w:t xml:space="preserve"> : </w:t>
      </w:r>
    </w:p>
    <w:p w:rsidR="004860B4" w:rsidRPr="004860B4" w:rsidRDefault="004860B4" w:rsidP="00C5400B">
      <w:pPr>
        <w:jc w:val="center"/>
        <w:rPr>
          <w:rFonts w:ascii="Arial" w:hAnsi="Arial" w:cs="Arial"/>
          <w:b/>
          <w:sz w:val="20"/>
        </w:rPr>
      </w:pPr>
    </w:p>
    <w:p w:rsidR="004860B4" w:rsidRPr="004860B4" w:rsidRDefault="004860B4" w:rsidP="00C5400B">
      <w:pPr>
        <w:jc w:val="center"/>
        <w:rPr>
          <w:rFonts w:ascii="Arial" w:hAnsi="Arial" w:cs="Arial"/>
          <w:b/>
          <w:sz w:val="20"/>
        </w:rPr>
      </w:pPr>
      <w:r w:rsidRPr="004860B4">
        <w:rPr>
          <w:rFonts w:ascii="Arial" w:hAnsi="Arial" w:cs="Arial"/>
          <w:b/>
          <w:sz w:val="20"/>
        </w:rPr>
        <w:t xml:space="preserve">Durant la réalisation </w:t>
      </w:r>
      <w:r w:rsidR="00A75699">
        <w:rPr>
          <w:rFonts w:ascii="Arial" w:hAnsi="Arial" w:cs="Arial"/>
          <w:b/>
          <w:sz w:val="20"/>
        </w:rPr>
        <w:t>les travaux démolition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920"/>
        <w:gridCol w:w="756"/>
        <w:gridCol w:w="1524"/>
        <w:gridCol w:w="1080"/>
        <w:gridCol w:w="1680"/>
      </w:tblGrid>
      <w:tr w:rsidR="00C5400B" w:rsidRPr="000311FB" w:rsidTr="00EA446E"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N° du prix</w:t>
            </w:r>
          </w:p>
        </w:tc>
        <w:tc>
          <w:tcPr>
            <w:tcW w:w="4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327FBE" w:rsidRPr="000311FB" w:rsidTr="00B0507B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2-1</w:t>
            </w:r>
          </w:p>
        </w:tc>
        <w:tc>
          <w:tcPr>
            <w:tcW w:w="99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Période de préparation du chantier</w:t>
            </w: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2-1 a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Suivi et diffusion des documents établis précédemment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2-1 b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2-1 c</w:t>
            </w: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Procéder aux inspections communes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7FBE" w:rsidRPr="000311FB" w:rsidTr="00163E3F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2-2</w:t>
            </w:r>
          </w:p>
        </w:tc>
        <w:tc>
          <w:tcPr>
            <w:tcW w:w="9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Période d’exécution des travaux jusqu’à leur réception et la levée des réserves</w:t>
            </w: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2-2 a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Suivi et diffusion des documents établis précédemment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2-2 b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2-2 c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Participation à des réunions dans les bureaux de la personne publique, y compris transport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E56B7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2-2 </w:t>
            </w:r>
            <w:r w:rsidR="004860B4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Présence sur le chantier pour toute vacation ayant pour objet la SPS conformément au présent marché et textes en vigueur, y compris transport et diffusion des observations et remarques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E56B7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2-2 </w:t>
            </w:r>
            <w:r w:rsidR="004860B4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Harmonisation des plans particuliers de sécurité et de protection de la santé (PP-SPS) des différents intervenants, y compris frais de diffusion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E56B7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2-2 </w:t>
            </w:r>
            <w:r w:rsidR="004860B4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E54066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Finalisation et </w:t>
            </w:r>
            <w:r w:rsidR="00E54066">
              <w:rPr>
                <w:rFonts w:ascii="Arial" w:hAnsi="Arial" w:cs="Arial"/>
                <w:sz w:val="20"/>
              </w:rPr>
              <w:t>levée des réserves + remise dossier fin de chantier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55600" w:rsidRPr="000311FB" w:rsidTr="00F55600">
        <w:trPr>
          <w:trHeight w:val="567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00" w:rsidRPr="000311FB" w:rsidRDefault="00F55600" w:rsidP="00F55600">
            <w:pPr>
              <w:jc w:val="right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Total pour la partie technique n°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600" w:rsidRPr="000311FB" w:rsidRDefault="00F55600" w:rsidP="00327FB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600" w:rsidRPr="000311FB" w:rsidRDefault="00F55600" w:rsidP="00327FBE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C5400B" w:rsidRDefault="00C5400B" w:rsidP="00C5400B">
      <w:pPr>
        <w:jc w:val="both"/>
        <w:rPr>
          <w:rFonts w:ascii="Arial" w:hAnsi="Arial" w:cs="Arial"/>
          <w:sz w:val="20"/>
        </w:rPr>
      </w:pPr>
    </w:p>
    <w:p w:rsidR="004860B4" w:rsidRPr="000311FB" w:rsidRDefault="004860B4" w:rsidP="00E54066">
      <w:pPr>
        <w:spacing w:after="200" w:line="276" w:lineRule="auto"/>
        <w:rPr>
          <w:rFonts w:ascii="Arial" w:hAnsi="Arial" w:cs="Arial"/>
          <w:sz w:val="20"/>
        </w:rPr>
      </w:pPr>
    </w:p>
    <w:p w:rsidR="004860B4" w:rsidRPr="000311FB" w:rsidRDefault="004860B4" w:rsidP="004860B4">
      <w:pPr>
        <w:jc w:val="both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sectPr w:rsidR="00C5400B" w:rsidRPr="000311FB" w:rsidSect="00EA446E">
      <w:headerReference w:type="default" r:id="rId9"/>
      <w:footerReference w:type="default" r:id="rId10"/>
      <w:footnotePr>
        <w:numRestart w:val="eachPage"/>
      </w:footnotePr>
      <w:pgSz w:w="11907" w:h="16840" w:code="9"/>
      <w:pgMar w:top="1134" w:right="851" w:bottom="709" w:left="567" w:header="720" w:footer="378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AC1" w:rsidRDefault="00E34AC1" w:rsidP="004250ED">
      <w:r>
        <w:separator/>
      </w:r>
    </w:p>
  </w:endnote>
  <w:endnote w:type="continuationSeparator" w:id="0">
    <w:p w:rsidR="00E34AC1" w:rsidRDefault="00E34AC1" w:rsidP="0042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860" w:rsidRDefault="008A6860" w:rsidP="008A6860">
    <w:pPr>
      <w:pStyle w:val="Pieddepage"/>
      <w:pBdr>
        <w:top w:val="single" w:sz="4" w:space="1" w:color="auto"/>
      </w:pBdr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FILENAME   \* MERGEFORMAT </w:instrText>
    </w:r>
    <w:r>
      <w:rPr>
        <w:sz w:val="20"/>
      </w:rPr>
      <w:fldChar w:fldCharType="separate"/>
    </w:r>
    <w:r w:rsidR="003B71FC">
      <w:rPr>
        <w:noProof/>
        <w:sz w:val="20"/>
      </w:rPr>
      <w:t>RC_9214_A1</w:t>
    </w:r>
    <w:r>
      <w:rPr>
        <w:sz w:val="20"/>
      </w:rPr>
      <w:fldChar w:fldCharType="end"/>
    </w:r>
  </w:p>
  <w:p w:rsidR="008A6860" w:rsidRPr="004250ED" w:rsidRDefault="008A6860" w:rsidP="008A6860">
    <w:pPr>
      <w:pStyle w:val="Pieddepage"/>
      <w:jc w:val="right"/>
      <w:rPr>
        <w:sz w:val="20"/>
      </w:rPr>
    </w:pPr>
    <w:r w:rsidRPr="00C87702">
      <w:rPr>
        <w:sz w:val="20"/>
      </w:rPr>
      <w:t xml:space="preserve">Page </w:t>
    </w:r>
    <w:r w:rsidRPr="00C87702">
      <w:rPr>
        <w:b/>
        <w:sz w:val="20"/>
      </w:rPr>
      <w:fldChar w:fldCharType="begin"/>
    </w:r>
    <w:r w:rsidRPr="00C87702">
      <w:rPr>
        <w:b/>
        <w:sz w:val="20"/>
      </w:rPr>
      <w:instrText>PAGE  \* Arabic  \* MERGEFORMAT</w:instrText>
    </w:r>
    <w:r w:rsidRPr="00C87702">
      <w:rPr>
        <w:b/>
        <w:sz w:val="20"/>
      </w:rPr>
      <w:fldChar w:fldCharType="separate"/>
    </w:r>
    <w:r w:rsidR="003B71FC">
      <w:rPr>
        <w:b/>
        <w:noProof/>
        <w:sz w:val="20"/>
      </w:rPr>
      <w:t>3</w:t>
    </w:r>
    <w:r w:rsidRPr="00C87702">
      <w:rPr>
        <w:b/>
        <w:sz w:val="20"/>
      </w:rPr>
      <w:fldChar w:fldCharType="end"/>
    </w:r>
    <w:r w:rsidRPr="00C87702">
      <w:rPr>
        <w:sz w:val="20"/>
      </w:rPr>
      <w:t xml:space="preserve"> sur </w:t>
    </w:r>
    <w:r w:rsidRPr="00C87702">
      <w:rPr>
        <w:b/>
        <w:sz w:val="20"/>
      </w:rPr>
      <w:fldChar w:fldCharType="begin"/>
    </w:r>
    <w:r w:rsidRPr="00C87702">
      <w:rPr>
        <w:b/>
        <w:sz w:val="20"/>
      </w:rPr>
      <w:instrText>NUMPAGES  \* Arabic  \* MERGEFORMAT</w:instrText>
    </w:r>
    <w:r w:rsidRPr="00C87702">
      <w:rPr>
        <w:b/>
        <w:sz w:val="20"/>
      </w:rPr>
      <w:fldChar w:fldCharType="separate"/>
    </w:r>
    <w:r w:rsidR="003B71FC">
      <w:rPr>
        <w:b/>
        <w:noProof/>
        <w:sz w:val="20"/>
      </w:rPr>
      <w:t>3</w:t>
    </w:r>
    <w:r w:rsidRPr="00C87702">
      <w:rPr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AC1" w:rsidRDefault="00E34AC1" w:rsidP="004250ED">
      <w:r>
        <w:separator/>
      </w:r>
    </w:p>
  </w:footnote>
  <w:footnote w:type="continuationSeparator" w:id="0">
    <w:p w:rsidR="00E34AC1" w:rsidRDefault="00E34AC1" w:rsidP="0042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0B" w:rsidRPr="001832CB" w:rsidRDefault="00C5400B" w:rsidP="00C5400B">
    <w:pPr>
      <w:pStyle w:val="En-tt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3D7E"/>
    <w:multiLevelType w:val="hybridMultilevel"/>
    <w:tmpl w:val="B9A8FF84"/>
    <w:lvl w:ilvl="0" w:tplc="1A8CF2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D173E"/>
    <w:multiLevelType w:val="hybridMultilevel"/>
    <w:tmpl w:val="BD5AC9B8"/>
    <w:lvl w:ilvl="0" w:tplc="5FF23136">
      <w:numFmt w:val="bullet"/>
      <w:lvlText w:val="-"/>
      <w:lvlJc w:val="left"/>
      <w:pPr>
        <w:ind w:left="720" w:hanging="360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96F9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97"/>
    <w:rsid w:val="000311FB"/>
    <w:rsid w:val="000666FF"/>
    <w:rsid w:val="00072F5E"/>
    <w:rsid w:val="001033B9"/>
    <w:rsid w:val="00113767"/>
    <w:rsid w:val="00115951"/>
    <w:rsid w:val="00137CA9"/>
    <w:rsid w:val="0015661E"/>
    <w:rsid w:val="001A6461"/>
    <w:rsid w:val="00327FBE"/>
    <w:rsid w:val="0039763B"/>
    <w:rsid w:val="003B71FC"/>
    <w:rsid w:val="003D7EA1"/>
    <w:rsid w:val="004142EB"/>
    <w:rsid w:val="004250ED"/>
    <w:rsid w:val="00432B87"/>
    <w:rsid w:val="00445DF3"/>
    <w:rsid w:val="00452B0F"/>
    <w:rsid w:val="00465E8E"/>
    <w:rsid w:val="004860B4"/>
    <w:rsid w:val="004F2A0F"/>
    <w:rsid w:val="005109B1"/>
    <w:rsid w:val="00532BE1"/>
    <w:rsid w:val="00573797"/>
    <w:rsid w:val="005D7F48"/>
    <w:rsid w:val="00603F02"/>
    <w:rsid w:val="00653D95"/>
    <w:rsid w:val="00665E1F"/>
    <w:rsid w:val="006F79A2"/>
    <w:rsid w:val="007228B9"/>
    <w:rsid w:val="007702E2"/>
    <w:rsid w:val="00796FEE"/>
    <w:rsid w:val="00831E85"/>
    <w:rsid w:val="008A6860"/>
    <w:rsid w:val="00914D64"/>
    <w:rsid w:val="0097253D"/>
    <w:rsid w:val="00972EEF"/>
    <w:rsid w:val="00A07C48"/>
    <w:rsid w:val="00A517F7"/>
    <w:rsid w:val="00A75699"/>
    <w:rsid w:val="00AD515E"/>
    <w:rsid w:val="00BD75E4"/>
    <w:rsid w:val="00C3616B"/>
    <w:rsid w:val="00C3707A"/>
    <w:rsid w:val="00C5400B"/>
    <w:rsid w:val="00D12F3E"/>
    <w:rsid w:val="00D150BE"/>
    <w:rsid w:val="00D45EA6"/>
    <w:rsid w:val="00E34AC1"/>
    <w:rsid w:val="00E54066"/>
    <w:rsid w:val="00E56B70"/>
    <w:rsid w:val="00E73C31"/>
    <w:rsid w:val="00EA446E"/>
    <w:rsid w:val="00F55600"/>
    <w:rsid w:val="00F66659"/>
    <w:rsid w:val="00F75F2E"/>
    <w:rsid w:val="00FC30CB"/>
    <w:rsid w:val="00FF4A5E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0C9A3"/>
  <w15:docId w15:val="{83DFC709-C041-4B99-8B10-642C1B39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7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573797"/>
    <w:pPr>
      <w:keepNext/>
      <w:numPr>
        <w:numId w:val="1"/>
      </w:numPr>
      <w:pBdr>
        <w:bottom w:val="single" w:sz="12" w:space="1" w:color="4F81BD"/>
      </w:pBdr>
      <w:outlineLvl w:val="0"/>
    </w:pPr>
    <w:rPr>
      <w:rFonts w:cs="Arial"/>
      <w:b/>
      <w:bCs/>
      <w:kern w:val="32"/>
      <w:sz w:val="22"/>
      <w:szCs w:val="32"/>
    </w:rPr>
  </w:style>
  <w:style w:type="paragraph" w:styleId="Titre2">
    <w:name w:val="heading 2"/>
    <w:basedOn w:val="Normal"/>
    <w:next w:val="Normal"/>
    <w:link w:val="Titre2Car"/>
    <w:qFormat/>
    <w:rsid w:val="00573797"/>
    <w:pPr>
      <w:keepNext/>
      <w:numPr>
        <w:ilvl w:val="1"/>
        <w:numId w:val="1"/>
      </w:numPr>
      <w:outlineLvl w:val="1"/>
    </w:pPr>
    <w:rPr>
      <w:rFonts w:ascii="Times New Roman Gras" w:hAnsi="Times New Roman Gras" w:cs="Arial"/>
      <w:b/>
      <w:bCs/>
      <w:iCs/>
      <w:sz w:val="22"/>
      <w:szCs w:val="28"/>
      <w:u w:val="single"/>
    </w:rPr>
  </w:style>
  <w:style w:type="paragraph" w:styleId="Titre3">
    <w:name w:val="heading 3"/>
    <w:basedOn w:val="Normal"/>
    <w:next w:val="Normal"/>
    <w:link w:val="Titre3Car"/>
    <w:qFormat/>
    <w:rsid w:val="00573797"/>
    <w:pPr>
      <w:keepNext/>
      <w:numPr>
        <w:ilvl w:val="2"/>
        <w:numId w:val="1"/>
      </w:numPr>
      <w:outlineLvl w:val="2"/>
    </w:pPr>
    <w:rPr>
      <w:rFonts w:cs="Arial"/>
      <w:bCs/>
      <w:i/>
      <w:sz w:val="22"/>
      <w:szCs w:val="26"/>
      <w:u w:val="single"/>
    </w:rPr>
  </w:style>
  <w:style w:type="paragraph" w:styleId="Titre4">
    <w:name w:val="heading 4"/>
    <w:basedOn w:val="Normal"/>
    <w:next w:val="Normal"/>
    <w:link w:val="Titre4Car"/>
    <w:qFormat/>
    <w:rsid w:val="00573797"/>
    <w:pPr>
      <w:keepNext/>
      <w:numPr>
        <w:ilvl w:val="3"/>
        <w:numId w:val="1"/>
      </w:numPr>
      <w:outlineLvl w:val="3"/>
    </w:pPr>
    <w:rPr>
      <w:bCs/>
      <w:i/>
      <w:sz w:val="22"/>
      <w:szCs w:val="28"/>
      <w:u w:val="dash"/>
    </w:rPr>
  </w:style>
  <w:style w:type="paragraph" w:styleId="Titre5">
    <w:name w:val="heading 5"/>
    <w:basedOn w:val="Normal"/>
    <w:next w:val="Normal"/>
    <w:link w:val="Titre5Car"/>
    <w:qFormat/>
    <w:rsid w:val="0057379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57379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  <w:szCs w:val="24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57379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  <w:szCs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57379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57379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737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73797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detexte23">
    <w:name w:val="Corps de texte 23"/>
    <w:basedOn w:val="Normal"/>
    <w:rsid w:val="00573797"/>
    <w:pPr>
      <w:jc w:val="both"/>
    </w:pPr>
    <w:rPr>
      <w:rFonts w:ascii="Arial" w:hAnsi="Arial"/>
      <w:sz w:val="22"/>
      <w:szCs w:val="24"/>
    </w:rPr>
  </w:style>
  <w:style w:type="character" w:customStyle="1" w:styleId="Titre1Car">
    <w:name w:val="Titre 1 Car"/>
    <w:basedOn w:val="Policepardfaut"/>
    <w:link w:val="Titre1"/>
    <w:rsid w:val="00573797"/>
    <w:rPr>
      <w:rFonts w:ascii="Times New Roman" w:eastAsia="Times New Roman" w:hAnsi="Times New Roman" w:cs="Arial"/>
      <w:b/>
      <w:bCs/>
      <w:kern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573797"/>
    <w:rPr>
      <w:rFonts w:ascii="Times New Roman Gras" w:eastAsia="Times New Roman" w:hAnsi="Times New Roman Gras" w:cs="Arial"/>
      <w:b/>
      <w:bCs/>
      <w:iCs/>
      <w:szCs w:val="28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573797"/>
    <w:rPr>
      <w:rFonts w:ascii="Times New Roman" w:eastAsia="Times New Roman" w:hAnsi="Times New Roman" w:cs="Arial"/>
      <w:bCs/>
      <w:i/>
      <w:szCs w:val="26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573797"/>
    <w:rPr>
      <w:rFonts w:ascii="Times New Roman" w:eastAsia="Times New Roman" w:hAnsi="Times New Roman" w:cs="Times New Roman"/>
      <w:bCs/>
      <w:i/>
      <w:szCs w:val="28"/>
      <w:u w:val="dash"/>
      <w:lang w:eastAsia="fr-FR"/>
    </w:rPr>
  </w:style>
  <w:style w:type="character" w:customStyle="1" w:styleId="Titre5Car">
    <w:name w:val="Titre 5 Car"/>
    <w:basedOn w:val="Policepardfaut"/>
    <w:link w:val="Titre5"/>
    <w:rsid w:val="00573797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573797"/>
    <w:rPr>
      <w:rFonts w:ascii="Cambria" w:eastAsia="Times New Roman" w:hAnsi="Cambria" w:cs="Times New Roman"/>
      <w:i/>
      <w:iCs/>
      <w:color w:val="243F60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semiHidden/>
    <w:rsid w:val="00573797"/>
    <w:rPr>
      <w:rFonts w:ascii="Cambria" w:eastAsia="Times New Roman" w:hAnsi="Cambria" w:cs="Times New Roman"/>
      <w:i/>
      <w:iCs/>
      <w:color w:val="404040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573797"/>
    <w:rPr>
      <w:rFonts w:ascii="Cambria" w:eastAsia="Times New Roman" w:hAnsi="Cambria" w:cs="Times New Roman"/>
      <w:color w:val="404040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573797"/>
    <w:rPr>
      <w:rFonts w:ascii="Cambria" w:eastAsia="Times New Roman" w:hAnsi="Cambria" w:cs="Times New Roman"/>
      <w:i/>
      <w:iCs/>
      <w:color w:val="404040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573797"/>
    <w:pPr>
      <w:ind w:left="720"/>
      <w:contextualSpacing/>
    </w:pPr>
  </w:style>
  <w:style w:type="paragraph" w:styleId="Pieddepage">
    <w:name w:val="footer"/>
    <w:aliases w:val="Adresse pied de page"/>
    <w:basedOn w:val="Normal"/>
    <w:link w:val="PieddepageCar"/>
    <w:unhideWhenUsed/>
    <w:rsid w:val="004250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Adresse pied de page Car"/>
    <w:basedOn w:val="Policepardfaut"/>
    <w:link w:val="Pieddepage"/>
    <w:uiPriority w:val="99"/>
    <w:rsid w:val="004250ED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725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253D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Direction">
    <w:name w:val="Direction"/>
    <w:basedOn w:val="Normal"/>
    <w:rsid w:val="00532BE1"/>
    <w:pPr>
      <w:spacing w:line="280" w:lineRule="exact"/>
      <w:jc w:val="right"/>
    </w:pPr>
    <w:rPr>
      <w:rFonts w:ascii="Marianne" w:hAnsi="Marianne" w:cs="Calibri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2EF6F-832C-4BAD-A5FF-D6A64BEB3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510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GUEDEZ Isabelle ADJ ADM PPAL 2CL</dc:creator>
  <cp:lastModifiedBy>GUEDEZ Isabelle SACN</cp:lastModifiedBy>
  <cp:revision>11</cp:revision>
  <cp:lastPrinted>2017-08-31T06:58:00Z</cp:lastPrinted>
  <dcterms:created xsi:type="dcterms:W3CDTF">2025-03-04T08:16:00Z</dcterms:created>
  <dcterms:modified xsi:type="dcterms:W3CDTF">2026-01-19T08:48:00Z</dcterms:modified>
</cp:coreProperties>
</file>